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25" w:rsidRDefault="00E22B25">
      <w:pPr>
        <w:ind w:right="-2"/>
        <w:jc w:val="center"/>
        <w:rPr>
          <w:b/>
          <w:sz w:val="28"/>
          <w:szCs w:val="28"/>
        </w:rPr>
      </w:pPr>
    </w:p>
    <w:p w:rsidR="00BE2315" w:rsidRDefault="00BE2315" w:rsidP="00BE231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019175" cy="11239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2315" w:rsidRDefault="00BE2315" w:rsidP="00BE2315">
      <w:pPr>
        <w:pStyle w:val="ae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</w:p>
    <w:p w:rsidR="00BE2315" w:rsidRPr="00BE2315" w:rsidRDefault="00951441" w:rsidP="00BE2315">
      <w:pPr>
        <w:pStyle w:val="3"/>
        <w:spacing w:before="0"/>
        <w:jc w:val="center"/>
        <w:rPr>
          <w:color w:val="auto"/>
          <w:spacing w:val="20"/>
          <w:sz w:val="28"/>
          <w:szCs w:val="28"/>
        </w:rPr>
      </w:pPr>
      <w:r>
        <w:rPr>
          <w:color w:val="auto"/>
          <w:sz w:val="28"/>
          <w:szCs w:val="28"/>
        </w:rPr>
        <w:t xml:space="preserve">УРОЖАЙНОГО </w:t>
      </w:r>
      <w:r w:rsidR="00BE2315" w:rsidRPr="00BE2315">
        <w:rPr>
          <w:color w:val="auto"/>
          <w:sz w:val="28"/>
          <w:szCs w:val="28"/>
        </w:rPr>
        <w:t>МУНИЦИПАЛЬНОГО ОБРАЗОВАНИЯ</w:t>
      </w:r>
    </w:p>
    <w:p w:rsidR="00BE2315" w:rsidRDefault="00BE2315" w:rsidP="00BE2315">
      <w:pPr>
        <w:pStyle w:val="ac"/>
        <w:tabs>
          <w:tab w:val="left" w:pos="708"/>
        </w:tabs>
        <w:spacing w:line="252" w:lineRule="auto"/>
        <w:ind w:firstLine="0"/>
        <w:jc w:val="center"/>
        <w:rPr>
          <w:b/>
          <w:spacing w:val="24"/>
          <w:szCs w:val="28"/>
        </w:rPr>
      </w:pPr>
      <w:r>
        <w:rPr>
          <w:b/>
          <w:spacing w:val="24"/>
          <w:szCs w:val="28"/>
        </w:rPr>
        <w:t xml:space="preserve">     ОЗИНСКОГО МУНИЦИПАЛЬНОГО РАЙОНА </w:t>
      </w:r>
    </w:p>
    <w:p w:rsidR="00BE2315" w:rsidRDefault="00BE2315" w:rsidP="00BE2315">
      <w:pPr>
        <w:pStyle w:val="ac"/>
        <w:tabs>
          <w:tab w:val="left" w:pos="708"/>
        </w:tabs>
        <w:spacing w:line="252" w:lineRule="auto"/>
        <w:ind w:firstLine="0"/>
        <w:jc w:val="center"/>
        <w:rPr>
          <w:b/>
          <w:spacing w:val="110"/>
          <w:szCs w:val="28"/>
        </w:rPr>
      </w:pPr>
      <w:r>
        <w:rPr>
          <w:b/>
          <w:spacing w:val="24"/>
          <w:szCs w:val="28"/>
        </w:rPr>
        <w:t xml:space="preserve"> САРАТОВСКОЙ ОБЛАСТИ</w:t>
      </w:r>
    </w:p>
    <w:p w:rsidR="00BE2315" w:rsidRDefault="00BE2315" w:rsidP="00BE2315">
      <w:pPr>
        <w:rPr>
          <w:sz w:val="28"/>
          <w:szCs w:val="28"/>
        </w:rPr>
      </w:pPr>
    </w:p>
    <w:p w:rsidR="00BE2315" w:rsidRPr="00BE2315" w:rsidRDefault="00BE2315" w:rsidP="00BE2315">
      <w:pPr>
        <w:pStyle w:val="2"/>
        <w:jc w:val="center"/>
        <w:rPr>
          <w:color w:val="auto"/>
          <w:sz w:val="28"/>
          <w:szCs w:val="28"/>
        </w:rPr>
      </w:pPr>
      <w:proofErr w:type="gramStart"/>
      <w:r w:rsidRPr="00BE2315">
        <w:rPr>
          <w:bCs w:val="0"/>
          <w:color w:val="auto"/>
          <w:szCs w:val="28"/>
        </w:rPr>
        <w:t>П</w:t>
      </w:r>
      <w:proofErr w:type="gramEnd"/>
      <w:r w:rsidRPr="00BE2315">
        <w:rPr>
          <w:bCs w:val="0"/>
          <w:color w:val="auto"/>
          <w:szCs w:val="28"/>
        </w:rPr>
        <w:t xml:space="preserve"> О С Т А Н О В Л Е Н И Е</w:t>
      </w:r>
    </w:p>
    <w:p w:rsidR="00BE2315" w:rsidRPr="00BE2315" w:rsidRDefault="00BE2315" w:rsidP="00BE2315">
      <w:pPr>
        <w:jc w:val="center"/>
        <w:rPr>
          <w:b/>
          <w:sz w:val="28"/>
          <w:szCs w:val="28"/>
        </w:rPr>
      </w:pPr>
    </w:p>
    <w:p w:rsidR="00BE2315" w:rsidRDefault="00BE2315" w:rsidP="00BE2315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</w:t>
      </w:r>
      <w:r w:rsidR="00001871">
        <w:rPr>
          <w:b/>
          <w:bCs/>
          <w:sz w:val="28"/>
          <w:szCs w:val="28"/>
        </w:rPr>
        <w:t xml:space="preserve">                         от   </w:t>
      </w:r>
      <w:r w:rsidR="00F52D7C">
        <w:rPr>
          <w:b/>
          <w:bCs/>
          <w:sz w:val="28"/>
          <w:szCs w:val="28"/>
        </w:rPr>
        <w:t>07</w:t>
      </w:r>
      <w:r w:rsidR="00524FB1">
        <w:rPr>
          <w:b/>
          <w:bCs/>
          <w:sz w:val="28"/>
          <w:szCs w:val="28"/>
        </w:rPr>
        <w:t>.09</w:t>
      </w:r>
      <w:r>
        <w:rPr>
          <w:b/>
          <w:bCs/>
          <w:sz w:val="28"/>
          <w:szCs w:val="28"/>
        </w:rPr>
        <w:t>. 2016</w:t>
      </w:r>
      <w:r w:rsidR="00001871">
        <w:rPr>
          <w:b/>
          <w:bCs/>
          <w:sz w:val="28"/>
          <w:szCs w:val="28"/>
        </w:rPr>
        <w:t xml:space="preserve"> года      №</w:t>
      </w:r>
      <w:r w:rsidR="00F52D7C">
        <w:rPr>
          <w:b/>
          <w:bCs/>
          <w:sz w:val="28"/>
          <w:szCs w:val="28"/>
        </w:rPr>
        <w:t>22</w:t>
      </w:r>
    </w:p>
    <w:p w:rsidR="00BE2315" w:rsidRDefault="00BE2315">
      <w:pPr>
        <w:ind w:right="-2"/>
        <w:jc w:val="center"/>
        <w:rPr>
          <w:sz w:val="28"/>
        </w:rPr>
      </w:pPr>
    </w:p>
    <w:p w:rsidR="00E22B25" w:rsidRDefault="00EE562F">
      <w:pPr>
        <w:pStyle w:val="14"/>
        <w:ind w:right="316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утверждении порядка ознакомления пользователей информацией с информацией о деятельности органов местного самоуправления </w:t>
      </w:r>
      <w:r w:rsidR="00951441" w:rsidRPr="00951441">
        <w:rPr>
          <w:b/>
          <w:sz w:val="22"/>
          <w:szCs w:val="22"/>
        </w:rPr>
        <w:t>Урожайного</w:t>
      </w:r>
      <w:r w:rsidR="00951441">
        <w:rPr>
          <w:b/>
        </w:rPr>
        <w:t xml:space="preserve"> </w:t>
      </w:r>
      <w:r>
        <w:rPr>
          <w:b/>
          <w:sz w:val="24"/>
          <w:szCs w:val="24"/>
        </w:rPr>
        <w:t xml:space="preserve">муниципального образования, находящейся в библиотечных и архивных фондах </w:t>
      </w:r>
    </w:p>
    <w:p w:rsidR="00E22B25" w:rsidRDefault="00E22B25">
      <w:pPr>
        <w:pStyle w:val="14"/>
      </w:pPr>
    </w:p>
    <w:p w:rsidR="00E22B25" w:rsidRDefault="00E22B25">
      <w:pPr>
        <w:pStyle w:val="14"/>
      </w:pPr>
    </w:p>
    <w:p w:rsidR="00E22B25" w:rsidRDefault="00EE562F" w:rsidP="00E67536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 статьи 17 Федерального закона от 9 февраля 2009 года № 8-ФЗ «Об обеспечении доступа к информации о деятельности государственных органов и органов местного самоуправления»,</w:t>
      </w:r>
      <w:r w:rsidR="00951441">
        <w:rPr>
          <w:sz w:val="28"/>
          <w:szCs w:val="28"/>
        </w:rPr>
        <w:t xml:space="preserve"> администрация Урожайного</w:t>
      </w:r>
      <w:r w:rsidR="00AA1591">
        <w:rPr>
          <w:sz w:val="28"/>
          <w:szCs w:val="28"/>
        </w:rPr>
        <w:t xml:space="preserve"> муниципального образования,</w:t>
      </w:r>
      <w:r>
        <w:rPr>
          <w:sz w:val="28"/>
          <w:szCs w:val="28"/>
        </w:rPr>
        <w:t xml:space="preserve">                           </w:t>
      </w:r>
    </w:p>
    <w:p w:rsidR="00E22B25" w:rsidRDefault="00EE562F" w:rsidP="00E67536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ПОСТ</w:t>
      </w:r>
      <w:r w:rsidR="00AC3FAF">
        <w:rPr>
          <w:b/>
          <w:sz w:val="28"/>
          <w:szCs w:val="28"/>
        </w:rPr>
        <w:t>АНОВЛЯЕТ</w:t>
      </w:r>
      <w:r>
        <w:rPr>
          <w:b/>
          <w:sz w:val="28"/>
          <w:szCs w:val="28"/>
        </w:rPr>
        <w:t>:</w:t>
      </w:r>
    </w:p>
    <w:p w:rsidR="00E22B25" w:rsidRDefault="00EE562F" w:rsidP="00AE1CC0">
      <w:pPr>
        <w:numPr>
          <w:ilvl w:val="0"/>
          <w:numId w:val="1"/>
        </w:numPr>
        <w:tabs>
          <w:tab w:val="clear" w:pos="1080"/>
          <w:tab w:val="num" w:pos="284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образования, согласно приложению № 1.</w:t>
      </w:r>
    </w:p>
    <w:p w:rsidR="00E22B25" w:rsidRDefault="00EE562F" w:rsidP="00AE1CC0">
      <w:pPr>
        <w:numPr>
          <w:ilvl w:val="0"/>
          <w:numId w:val="1"/>
        </w:numPr>
        <w:tabs>
          <w:tab w:val="clear" w:pos="1080"/>
          <w:tab w:val="num" w:pos="284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ознакомления пользователей информацией с информацией о деятельности органов местного самоуправления, находящейся в архивных фондах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образования, согласно приложению № 2.</w:t>
      </w:r>
    </w:p>
    <w:p w:rsidR="00E22B25" w:rsidRDefault="00EE562F" w:rsidP="00AE1CC0">
      <w:pPr>
        <w:numPr>
          <w:ilvl w:val="0"/>
          <w:numId w:val="1"/>
        </w:numPr>
        <w:tabs>
          <w:tab w:val="clear" w:pos="1080"/>
          <w:tab w:val="num" w:pos="284"/>
        </w:tabs>
        <w:ind w:left="0" w:right="-1" w:firstLine="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Опубликовать настоящее постанов</w:t>
      </w:r>
      <w:r w:rsidR="00BE2315">
        <w:rPr>
          <w:sz w:val="28"/>
          <w:szCs w:val="28"/>
        </w:rPr>
        <w:t xml:space="preserve">ление </w:t>
      </w:r>
      <w:r>
        <w:rPr>
          <w:sz w:val="28"/>
          <w:szCs w:val="28"/>
        </w:rPr>
        <w:t xml:space="preserve"> на официальном сайте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</w:t>
      </w:r>
      <w:r w:rsidR="00BE2315">
        <w:rPr>
          <w:sz w:val="28"/>
          <w:szCs w:val="28"/>
        </w:rPr>
        <w:t>Озин</w:t>
      </w:r>
      <w:r w:rsidR="00AE1CC0">
        <w:rPr>
          <w:sz w:val="28"/>
          <w:szCs w:val="28"/>
        </w:rPr>
        <w:t>ского</w:t>
      </w:r>
      <w:r>
        <w:rPr>
          <w:sz w:val="28"/>
          <w:szCs w:val="28"/>
        </w:rPr>
        <w:t xml:space="preserve"> муниципального </w:t>
      </w:r>
      <w:r w:rsidR="00AE1CC0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 Саратовской области</w:t>
      </w:r>
      <w:r>
        <w:rPr>
          <w:color w:val="00000A"/>
          <w:sz w:val="28"/>
          <w:szCs w:val="28"/>
        </w:rPr>
        <w:t>.</w:t>
      </w:r>
    </w:p>
    <w:p w:rsidR="00E22B25" w:rsidRDefault="00EE562F" w:rsidP="00AE1CC0">
      <w:pPr>
        <w:numPr>
          <w:ilvl w:val="0"/>
          <w:numId w:val="1"/>
        </w:numPr>
        <w:tabs>
          <w:tab w:val="clear" w:pos="1080"/>
          <w:tab w:val="left" w:pos="284"/>
        </w:tabs>
        <w:ind w:left="0" w:right="-1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официального опубликования.</w:t>
      </w:r>
    </w:p>
    <w:p w:rsidR="00E22B25" w:rsidRDefault="00EE562F" w:rsidP="00AE1CC0">
      <w:pPr>
        <w:numPr>
          <w:ilvl w:val="0"/>
          <w:numId w:val="1"/>
        </w:numPr>
        <w:tabs>
          <w:tab w:val="clear" w:pos="1080"/>
          <w:tab w:val="left" w:pos="284"/>
        </w:tabs>
        <w:ind w:left="0" w:right="-1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E22B25" w:rsidRDefault="00E22B25">
      <w:pPr>
        <w:ind w:right="-1"/>
        <w:rPr>
          <w:sz w:val="28"/>
          <w:szCs w:val="28"/>
        </w:rPr>
      </w:pPr>
    </w:p>
    <w:p w:rsidR="00E22B25" w:rsidRDefault="00E22B25">
      <w:pPr>
        <w:rPr>
          <w:sz w:val="28"/>
          <w:szCs w:val="28"/>
        </w:rPr>
      </w:pPr>
    </w:p>
    <w:p w:rsidR="00E22B25" w:rsidRDefault="00BE2315">
      <w:pPr>
        <w:spacing w:before="28" w:after="2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gramStart"/>
      <w:r w:rsidR="00951441" w:rsidRPr="00951441">
        <w:rPr>
          <w:b/>
          <w:sz w:val="28"/>
          <w:szCs w:val="28"/>
        </w:rPr>
        <w:t>Урожайного</w:t>
      </w:r>
      <w:proofErr w:type="gramEnd"/>
    </w:p>
    <w:p w:rsidR="00E22B25" w:rsidRDefault="00EE562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муниципального образования:                                            </w:t>
      </w:r>
      <w:r w:rsidR="00BE2315">
        <w:rPr>
          <w:b/>
          <w:bCs/>
          <w:sz w:val="28"/>
          <w:szCs w:val="28"/>
        </w:rPr>
        <w:t>Н.</w:t>
      </w:r>
      <w:r w:rsidR="00951441">
        <w:rPr>
          <w:b/>
          <w:bCs/>
          <w:sz w:val="28"/>
          <w:szCs w:val="28"/>
        </w:rPr>
        <w:t>В.Водолагина</w:t>
      </w:r>
    </w:p>
    <w:p w:rsidR="00BE2315" w:rsidRDefault="00BE2315" w:rsidP="00BE2315">
      <w:pPr>
        <w:spacing w:before="28" w:after="28"/>
        <w:rPr>
          <w:sz w:val="28"/>
          <w:szCs w:val="28"/>
        </w:rPr>
      </w:pPr>
    </w:p>
    <w:p w:rsidR="00E22B25" w:rsidRDefault="00BE2315" w:rsidP="00BE2315">
      <w:pPr>
        <w:spacing w:before="28" w:after="28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 w:rsidR="00EE562F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EE562F">
        <w:rPr>
          <w:b/>
          <w:sz w:val="24"/>
          <w:szCs w:val="24"/>
        </w:rPr>
        <w:t>Приложение № 1</w:t>
      </w:r>
      <w:r>
        <w:rPr>
          <w:b/>
          <w:sz w:val="24"/>
          <w:szCs w:val="24"/>
        </w:rPr>
        <w:t xml:space="preserve">      </w:t>
      </w:r>
    </w:p>
    <w:p w:rsidR="00BE2315" w:rsidRDefault="00EE562F" w:rsidP="00BE2315">
      <w:pPr>
        <w:spacing w:before="28" w:after="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</w:t>
      </w:r>
    </w:p>
    <w:p w:rsidR="00E22B25" w:rsidRDefault="00001871" w:rsidP="00BE2315">
      <w:pPr>
        <w:spacing w:before="28" w:after="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</w:t>
      </w:r>
      <w:r w:rsidR="00F52D7C">
        <w:rPr>
          <w:b/>
          <w:sz w:val="24"/>
          <w:szCs w:val="24"/>
        </w:rPr>
        <w:t xml:space="preserve"> 07</w:t>
      </w:r>
      <w:r>
        <w:rPr>
          <w:b/>
          <w:sz w:val="24"/>
          <w:szCs w:val="24"/>
        </w:rPr>
        <w:t xml:space="preserve"> </w:t>
      </w:r>
      <w:r w:rsidR="00524FB1">
        <w:rPr>
          <w:b/>
          <w:sz w:val="24"/>
          <w:szCs w:val="24"/>
        </w:rPr>
        <w:t>.09</w:t>
      </w:r>
      <w:r w:rsidR="00EE562F">
        <w:rPr>
          <w:b/>
          <w:sz w:val="24"/>
          <w:szCs w:val="24"/>
        </w:rPr>
        <w:t xml:space="preserve">.2016 № </w:t>
      </w:r>
      <w:r w:rsidR="00F52D7C">
        <w:rPr>
          <w:b/>
          <w:sz w:val="24"/>
          <w:szCs w:val="24"/>
        </w:rPr>
        <w:t>22</w:t>
      </w:r>
    </w:p>
    <w:p w:rsidR="00E22B25" w:rsidRDefault="00E22B25">
      <w:pPr>
        <w:rPr>
          <w:b/>
          <w:sz w:val="28"/>
          <w:szCs w:val="28"/>
        </w:rPr>
      </w:pPr>
    </w:p>
    <w:p w:rsidR="00E22B25" w:rsidRDefault="00EE5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  <w:t>ознакомления пользователей информацией с информацией о деятельности органов местного самоуправления, находящейся в библиотечных фондах</w:t>
      </w:r>
    </w:p>
    <w:p w:rsidR="00E22B25" w:rsidRDefault="00951441">
      <w:pPr>
        <w:jc w:val="center"/>
        <w:rPr>
          <w:b/>
          <w:sz w:val="28"/>
          <w:szCs w:val="28"/>
        </w:rPr>
      </w:pPr>
      <w:r w:rsidRPr="00951441">
        <w:rPr>
          <w:b/>
          <w:sz w:val="28"/>
          <w:szCs w:val="28"/>
        </w:rPr>
        <w:t>Урожайного</w:t>
      </w:r>
      <w:r w:rsidR="00EE562F">
        <w:rPr>
          <w:b/>
          <w:sz w:val="28"/>
          <w:szCs w:val="28"/>
        </w:rPr>
        <w:t xml:space="preserve"> муниципального образования</w:t>
      </w:r>
      <w:r w:rsidR="00FB6A8B">
        <w:rPr>
          <w:b/>
          <w:sz w:val="28"/>
          <w:szCs w:val="28"/>
        </w:rPr>
        <w:t xml:space="preserve"> Озинского муниципального района Саратовской области</w:t>
      </w:r>
    </w:p>
    <w:p w:rsidR="00E22B25" w:rsidRDefault="00E22B25">
      <w:pPr>
        <w:jc w:val="center"/>
        <w:rPr>
          <w:b/>
          <w:sz w:val="28"/>
          <w:szCs w:val="28"/>
        </w:rPr>
      </w:pPr>
    </w:p>
    <w:p w:rsidR="00E22B25" w:rsidRDefault="00EE56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Настоящий порядок ознакомления пользователей информацией с информацией о деятельности органов местного самоуправления, находящейся в библиотечных фондах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(далее – Порядок) разработан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самоуправления», Федеральным законом от 29 декабря 1994 года № 78-ФЗ «О библиотечном деле».</w:t>
      </w:r>
      <w:proofErr w:type="gramEnd"/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Структура информации о деятельности органов местного самоуправления, находящейся в библиотечных фондах </w:t>
      </w:r>
      <w:r w:rsidR="00951441" w:rsidRPr="00951441">
        <w:rPr>
          <w:b/>
          <w:sz w:val="28"/>
          <w:szCs w:val="28"/>
        </w:rPr>
        <w:t>Урожайного</w:t>
      </w:r>
      <w:r>
        <w:rPr>
          <w:b/>
          <w:sz w:val="28"/>
          <w:szCs w:val="28"/>
        </w:rPr>
        <w:t xml:space="preserve"> муниципального образования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Информация о деятельности органов местного самоуправления, находящаяся в библиотечных фондах, представлена: </w:t>
      </w:r>
      <w:r>
        <w:rPr>
          <w:sz w:val="28"/>
          <w:szCs w:val="28"/>
        </w:rPr>
        <w:br/>
        <w:t>1) общей информацией об органе местного самоуправления, в том числе:</w:t>
      </w:r>
      <w:r>
        <w:rPr>
          <w:sz w:val="28"/>
          <w:szCs w:val="28"/>
        </w:rPr>
        <w:br/>
        <w:t>а) наименование и структура органа местного самоуправления, почтовый адрес, адрес электронной почты, номера телефонов справочных служб органа местного самоуправления;</w:t>
      </w:r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б) сведения о полномочиях органа местного самоуправления, задачах и функциях структурных подразделений указанных органов, а также перечень законов и иных нормативных правовых актов, определяющих эти полномочия, задачи и функции;</w:t>
      </w:r>
      <w:r>
        <w:rPr>
          <w:sz w:val="28"/>
          <w:szCs w:val="28"/>
        </w:rPr>
        <w:br/>
        <w:t>в) сведения о руководителях органа местного самоуправления, его структурных подразделений, руководителях подведомственных организаций (фамилии, имена, отчества, а также при согласии указанных лиц иные сведения о них);</w:t>
      </w:r>
      <w:proofErr w:type="gramEnd"/>
      <w:r>
        <w:rPr>
          <w:sz w:val="28"/>
          <w:szCs w:val="28"/>
        </w:rPr>
        <w:br/>
      </w:r>
      <w:proofErr w:type="gramStart"/>
      <w:r>
        <w:rPr>
          <w:sz w:val="28"/>
          <w:szCs w:val="28"/>
        </w:rPr>
        <w:t>г) перечни информационных систем, банков данных, реестров, регистров, находящихся в ведении органа местного самоуправления, подведомственных организаций;</w:t>
      </w:r>
      <w:r>
        <w:rPr>
          <w:sz w:val="28"/>
          <w:szCs w:val="28"/>
        </w:rPr>
        <w:br/>
        <w:t>2) информацией о нормотворческой деятельности органа местного самоуправления, в том числе:</w:t>
      </w:r>
      <w:r>
        <w:rPr>
          <w:sz w:val="28"/>
          <w:szCs w:val="28"/>
        </w:rPr>
        <w:br/>
        <w:t xml:space="preserve">а) копии нормативных правовых актов, изданных органом местного самоуправления, включая сведения о внесении в них изменений, признании </w:t>
      </w:r>
      <w:r>
        <w:rPr>
          <w:sz w:val="28"/>
          <w:szCs w:val="28"/>
        </w:rPr>
        <w:lastRenderedPageBreak/>
        <w:t>их утратившими силу, признании их судом недействующими;</w:t>
      </w:r>
      <w:proofErr w:type="gramEnd"/>
      <w:r>
        <w:rPr>
          <w:sz w:val="28"/>
          <w:szCs w:val="28"/>
        </w:rPr>
        <w:br/>
        <w:t>б) административные регламенты, стандарты государственных и муниципальных услуг;</w:t>
      </w:r>
      <w:r>
        <w:rPr>
          <w:sz w:val="28"/>
          <w:szCs w:val="28"/>
        </w:rPr>
        <w:br/>
        <w:t>в) установленные формы обращений, заявлений и иных документов, принимаемых органом местного самоуправления к рассмотрению в соответствии с законами и иными нормативными правовыми актами, муниципальными правовыми актами;</w:t>
      </w:r>
      <w:r>
        <w:rPr>
          <w:sz w:val="28"/>
          <w:szCs w:val="28"/>
        </w:rPr>
        <w:br/>
        <w:t>3) статистической информацией о деятельности органа местного самоуправления, в том числе:</w:t>
      </w:r>
      <w:r>
        <w:rPr>
          <w:sz w:val="28"/>
          <w:szCs w:val="28"/>
        </w:rPr>
        <w:br/>
        <w:t>а) статистические данные и показатели, характеризующие состояние и динамику развития экономической, социальной и иных сфер жизнедеятельности, регулирование которых отнесено к полномочиям органа местного самоуправления;</w:t>
      </w:r>
      <w:r>
        <w:rPr>
          <w:sz w:val="28"/>
          <w:szCs w:val="28"/>
        </w:rPr>
        <w:br/>
        <w:t>б) сведения об использовании органом местного самоуправления, подведомственными организациями выделяемых бюджетных средств;</w:t>
      </w:r>
      <w:r>
        <w:rPr>
          <w:sz w:val="28"/>
          <w:szCs w:val="28"/>
        </w:rPr>
        <w:br/>
        <w:t>в) сведения о предоставленных организациям и индивидуальным предпринимателям льготах, отсрочках, рассрочках, о списании задолженности по платежам в бюджеты бюджетной системы Российской Федерации.</w:t>
      </w:r>
    </w:p>
    <w:p w:rsidR="00E22B25" w:rsidRDefault="00EE562F" w:rsidP="00E67536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Организация доступа пользователей информацией к информации о деятельности органов местного самоуправления в библиотеках</w:t>
      </w:r>
    </w:p>
    <w:p w:rsidR="00E22B25" w:rsidRDefault="00951441">
      <w:pPr>
        <w:ind w:firstLine="708"/>
        <w:jc w:val="center"/>
        <w:rPr>
          <w:b/>
          <w:sz w:val="28"/>
          <w:szCs w:val="28"/>
        </w:rPr>
      </w:pPr>
      <w:r w:rsidRPr="00951441">
        <w:rPr>
          <w:b/>
          <w:sz w:val="28"/>
          <w:szCs w:val="28"/>
        </w:rPr>
        <w:t>Урожайного</w:t>
      </w:r>
      <w:r w:rsidR="00EE562F">
        <w:rPr>
          <w:b/>
          <w:sz w:val="28"/>
          <w:szCs w:val="28"/>
        </w:rPr>
        <w:t xml:space="preserve"> муниципального образования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Ознакомление пользователей информацией с информацией о деятельности органов местного самоуправления, находящейся в библиотечных фондах, осуществляется в муниципальной библиотеке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в соответствии с графиком работы библиотеки. </w:t>
      </w:r>
      <w:r>
        <w:rPr>
          <w:sz w:val="28"/>
          <w:szCs w:val="28"/>
        </w:rPr>
        <w:br/>
        <w:t>3.2. Право пользования библиотечными фондами и услугами предоставляется всем гражданам.</w:t>
      </w:r>
      <w:r>
        <w:rPr>
          <w:sz w:val="28"/>
          <w:szCs w:val="28"/>
        </w:rPr>
        <w:br/>
        <w:t>3.3. Порядок доступа к фондам библиотеки, перечень основных услуг и условия их предоставления библиотекой устанавливаются уставом библиотеки в соответствии с законодательством об охране государственной тайны и законодательством об обеспечении сохранности культурного достояния народов Российской Федерации.</w:t>
      </w:r>
      <w:r>
        <w:rPr>
          <w:sz w:val="28"/>
          <w:szCs w:val="28"/>
        </w:rPr>
        <w:br/>
        <w:t xml:space="preserve">3.4. </w:t>
      </w:r>
      <w:proofErr w:type="gramStart"/>
      <w:r>
        <w:rPr>
          <w:sz w:val="28"/>
          <w:szCs w:val="28"/>
        </w:rPr>
        <w:t>Пользователи информацией, осуществляющие поиск информации о деятельности органов местного самоуправления, имеют право:</w:t>
      </w:r>
      <w:r>
        <w:rPr>
          <w:sz w:val="28"/>
          <w:szCs w:val="28"/>
        </w:rPr>
        <w:br/>
        <w:t>1) бесплатно получать информацию о наличии в библиотечных фондах конкретного документа о деятельности органов местного самоуправления через систему каталогов и другие формы библиотечного информирования;</w:t>
      </w:r>
      <w:r>
        <w:rPr>
          <w:sz w:val="28"/>
          <w:szCs w:val="28"/>
        </w:rPr>
        <w:br/>
        <w:t>2) бесплатно получить документ о деятельности органов местного самоуправления из библиотечных фондов для временного пользования;</w:t>
      </w:r>
      <w:proofErr w:type="gramEnd"/>
      <w:r>
        <w:rPr>
          <w:sz w:val="28"/>
          <w:szCs w:val="28"/>
        </w:rPr>
        <w:br/>
        <w:t>3) бесплатно получать консультационную помощь работников библиотеки в поиске и выборе информации о деятельности органов местного самоуправления;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4) получать документы о деятельности органов местного самоуправления (и/или их копии) по межбиблиотечному абонементу из других библиотек;</w:t>
      </w:r>
      <w:r>
        <w:rPr>
          <w:sz w:val="28"/>
          <w:szCs w:val="28"/>
        </w:rPr>
        <w:br/>
        <w:t>3.5. Пользователи информацией обязаны:</w:t>
      </w:r>
      <w:r>
        <w:rPr>
          <w:sz w:val="28"/>
          <w:szCs w:val="28"/>
        </w:rPr>
        <w:br/>
        <w:t>1) соблюдать правила пользования библиотеками;</w:t>
      </w:r>
      <w:r>
        <w:rPr>
          <w:sz w:val="28"/>
          <w:szCs w:val="28"/>
        </w:rPr>
        <w:br/>
        <w:t>2) компенсировать ущерб, причиненный библиотекам вследствие нарушения правил пользования библиотеками, в соответствии с правилами пользования библиотеками.</w:t>
      </w:r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Порядок предоставления информации о деятельности органов местного самоуправления, находящейся в библиотечных фондах, </w:t>
      </w:r>
      <w:r>
        <w:rPr>
          <w:b/>
          <w:sz w:val="28"/>
          <w:szCs w:val="28"/>
        </w:rPr>
        <w:br/>
        <w:t>по запросам пользователей информацией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При обращении в библиотеку на  информационных стендах, расположенных в здании библиотеки, пользователь информацией может ознакомиться с перечнем ресурсов о деятельности органов местного самоуправления, находящихся в фондах библиотеки, перечнем услуг, которые библиотека предоставляет в рамках использования этих ресурсов, другую информацию об организации в библиотеке доступа к информации о деятельности органов местного самоуправления.</w:t>
      </w:r>
      <w:r>
        <w:rPr>
          <w:sz w:val="28"/>
          <w:szCs w:val="28"/>
        </w:rPr>
        <w:br/>
        <w:t>4.2.</w:t>
      </w:r>
      <w:proofErr w:type="gramEnd"/>
      <w:r>
        <w:rPr>
          <w:sz w:val="28"/>
          <w:szCs w:val="28"/>
        </w:rPr>
        <w:t xml:space="preserve"> При обращении непосредственно в библиотеку или по телефону библиотеки пользователь информацией может в устной форме получить информацию о наличии в библиотечных фондах конкретного документа, структуре информации о деятельности органов местного самоуправления, порядке ознакомления с ней.</w:t>
      </w:r>
      <w:r>
        <w:rPr>
          <w:sz w:val="28"/>
          <w:szCs w:val="28"/>
        </w:rPr>
        <w:br/>
        <w:t>4.3. Для получения информации в документированном виде, в том числе в виде электронного документа, пользователь информацией должен обратиться в библиотеку и пройти процедуру регистрации. Запись в библиотеку осуществляется при наличии документа, удостоверяющего личность.</w:t>
      </w:r>
      <w:r>
        <w:rPr>
          <w:sz w:val="28"/>
          <w:szCs w:val="28"/>
        </w:rPr>
        <w:br/>
        <w:t xml:space="preserve">4.4. После прохождения регистрации пользователь информацией заполняет бланк читательского требования на каждый из документов. </w:t>
      </w:r>
      <w:r>
        <w:rPr>
          <w:sz w:val="28"/>
          <w:szCs w:val="28"/>
        </w:rPr>
        <w:br/>
        <w:t>4.5. В соответствии с заполненными требованиями специалист библиотеки предоставляет пользователю информацией документы для временного пользования.</w:t>
      </w:r>
      <w:r>
        <w:rPr>
          <w:sz w:val="28"/>
          <w:szCs w:val="28"/>
        </w:rPr>
        <w:br/>
        <w:t>4.6. Для получения документов и их копий по межбиблиотечному абонементу из других библиотек пользователю информацией предоставляется указанная услуга в соответствии с правилами данного вида обслуживания.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:rsidR="00E22B25" w:rsidRDefault="00EE562F">
      <w:pPr>
        <w:pageBreakBefore/>
        <w:spacing w:before="28" w:after="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№ 2</w:t>
      </w:r>
    </w:p>
    <w:p w:rsidR="00FB6A8B" w:rsidRDefault="00EE562F" w:rsidP="00FB6A8B">
      <w:pPr>
        <w:spacing w:before="28" w:after="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 постановлению </w:t>
      </w:r>
    </w:p>
    <w:p w:rsidR="00E22B25" w:rsidRDefault="00524FB1" w:rsidP="00FB6A8B">
      <w:pPr>
        <w:spacing w:before="28" w:after="28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от 07.09</w:t>
      </w:r>
      <w:r w:rsidR="00EE562F">
        <w:rPr>
          <w:b/>
          <w:sz w:val="24"/>
          <w:szCs w:val="24"/>
        </w:rPr>
        <w:t xml:space="preserve">.2016 № </w:t>
      </w:r>
      <w:r w:rsidR="00F52D7C">
        <w:rPr>
          <w:b/>
          <w:sz w:val="24"/>
          <w:szCs w:val="24"/>
        </w:rPr>
        <w:t>22</w:t>
      </w:r>
    </w:p>
    <w:p w:rsidR="00E22B25" w:rsidRDefault="00EE562F">
      <w:pPr>
        <w:ind w:left="6372"/>
        <w:rPr>
          <w:sz w:val="28"/>
          <w:szCs w:val="28"/>
        </w:rPr>
      </w:pPr>
      <w:r>
        <w:rPr>
          <w:sz w:val="28"/>
          <w:szCs w:val="28"/>
        </w:rPr>
        <w:br/>
      </w:r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sz w:val="28"/>
          <w:szCs w:val="28"/>
        </w:rPr>
        <w:br/>
      </w:r>
      <w:r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br/>
        <w:t xml:space="preserve">ознакомления пользователей информации с информацией </w:t>
      </w:r>
      <w:r>
        <w:rPr>
          <w:b/>
          <w:sz w:val="28"/>
          <w:szCs w:val="28"/>
        </w:rPr>
        <w:br/>
        <w:t xml:space="preserve">о деятельности органов местного самоуправления, находящейся в архивном фонде </w:t>
      </w:r>
      <w:r w:rsidR="00951441" w:rsidRPr="00951441">
        <w:rPr>
          <w:b/>
          <w:sz w:val="28"/>
          <w:szCs w:val="28"/>
        </w:rPr>
        <w:t>Урожайного</w:t>
      </w:r>
      <w:r>
        <w:rPr>
          <w:b/>
          <w:sz w:val="28"/>
          <w:szCs w:val="28"/>
        </w:rPr>
        <w:t xml:space="preserve"> муниципального образования.</w:t>
      </w:r>
    </w:p>
    <w:p w:rsidR="00E67536" w:rsidRDefault="00E67536">
      <w:pPr>
        <w:ind w:firstLine="708"/>
        <w:jc w:val="center"/>
        <w:rPr>
          <w:b/>
          <w:sz w:val="28"/>
          <w:szCs w:val="28"/>
        </w:rPr>
      </w:pPr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Настоящий порядок ознакомления пользователей информации с информацией о деятельности органов местного самоуправления, находящейся в архивном фонде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(далее – Порядок) разработан в соответствии с Федеральными законами от 9 февраля 2009 года № 8-ФЗ «Об обеспечении доступа к информации о деятельности государственных органов и органов местного самоуправления», от 22 октября 2004 года № 125-ФЗ «Об архивном деле в Российской Федерации».</w:t>
      </w:r>
      <w:proofErr w:type="gramEnd"/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Требования к порядку предоставления информации</w:t>
      </w:r>
    </w:p>
    <w:p w:rsidR="00E22B25" w:rsidRDefault="00EE562F" w:rsidP="00E6753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Предоставление информации о деятельности органов местного самоуправления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 находящейся в архивном фонде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</w:t>
      </w:r>
      <w:bookmarkStart w:id="0" w:name="_GoBack"/>
      <w:bookmarkEnd w:id="0"/>
      <w:r>
        <w:rPr>
          <w:sz w:val="28"/>
          <w:szCs w:val="28"/>
        </w:rPr>
        <w:t xml:space="preserve">осуществляется уполномоченным лицом администрации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образования.</w:t>
      </w:r>
      <w:r>
        <w:rPr>
          <w:sz w:val="28"/>
          <w:szCs w:val="28"/>
        </w:rPr>
        <w:br/>
        <w:t xml:space="preserve">2.2. Конечным результатом исполнения запросов организаций и физических лиц по архивному фонду является выдача архивной копий либо отказ в ее выдаче. </w:t>
      </w:r>
      <w:r>
        <w:rPr>
          <w:sz w:val="28"/>
          <w:szCs w:val="28"/>
        </w:rPr>
        <w:br/>
        <w:t xml:space="preserve">2.3. Уполномоченное лицо осуществляет предоставление информации о деятельности органов местного самоуправления </w:t>
      </w:r>
      <w:r w:rsidR="00951441">
        <w:rPr>
          <w:sz w:val="28"/>
          <w:szCs w:val="28"/>
        </w:rPr>
        <w:t>Урожайного</w:t>
      </w:r>
      <w:r>
        <w:rPr>
          <w:sz w:val="28"/>
          <w:szCs w:val="28"/>
        </w:rPr>
        <w:t xml:space="preserve"> муниципального образования  бесплатно. </w:t>
      </w:r>
    </w:p>
    <w:p w:rsidR="00E22B25" w:rsidRDefault="00EE562F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Доступ к архивным документам и их использование</w:t>
      </w:r>
    </w:p>
    <w:p w:rsidR="00EE562F" w:rsidRDefault="00EE562F" w:rsidP="00E67536">
      <w:pPr>
        <w:jc w:val="both"/>
        <w:rPr>
          <w:sz w:val="28"/>
          <w:szCs w:val="28"/>
        </w:rPr>
      </w:pPr>
      <w:r>
        <w:rPr>
          <w:sz w:val="28"/>
          <w:szCs w:val="28"/>
        </w:rPr>
        <w:t>3.1. Пользователь архивными документами имеет право свободно искать и получать для изучения архивные документы. Доступ к архивным документам обеспечивается путем предоставления пользователю архивными документами справочно-поисковых средств и информации об этих средствах, а также подлинников и (или) копий необходимых ему документов.</w:t>
      </w:r>
      <w:r>
        <w:rPr>
          <w:sz w:val="28"/>
          <w:szCs w:val="28"/>
        </w:rPr>
        <w:br/>
        <w:t>3.2. Доступ к архивным документам может быть ограничен в соответствии с законодательством Российской Федерации.</w:t>
      </w:r>
      <w:r>
        <w:rPr>
          <w:sz w:val="28"/>
          <w:szCs w:val="28"/>
        </w:rPr>
        <w:br/>
        <w:t>3.3. Ограничивается доступ к архивным документам, содержащим сведения, составляющие государственную и иную охраняемую законодательством Российской Федерации тайну.</w:t>
      </w:r>
      <w:r>
        <w:rPr>
          <w:sz w:val="28"/>
          <w:szCs w:val="28"/>
        </w:rPr>
        <w:br/>
        <w:t xml:space="preserve">Отмена ограничения на доступ к архивным документам, содержащим сведения, составляющие государственную и иную охраняемую </w:t>
      </w:r>
      <w:r>
        <w:rPr>
          <w:sz w:val="28"/>
          <w:szCs w:val="28"/>
        </w:rPr>
        <w:lastRenderedPageBreak/>
        <w:t>законодательством Российской Федерации тайну, осуществляется в соответствии с законодательством Российской Федерации.</w:t>
      </w:r>
      <w:r>
        <w:rPr>
          <w:sz w:val="28"/>
          <w:szCs w:val="28"/>
        </w:rPr>
        <w:br/>
        <w:t xml:space="preserve">3.4.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устанавливается на срок 75 лет со дня создания указанных документов. </w:t>
      </w:r>
      <w:proofErr w:type="gramStart"/>
      <w:r>
        <w:rPr>
          <w:sz w:val="28"/>
          <w:szCs w:val="28"/>
        </w:rPr>
        <w:t>С письменного разрешения гражданина, а после его смерти с письменного разрешения наследников данного гражданина, ограничение на доступ к архивным документам, содержащим сведения о личной и семейной тайне гражданина, его частной жизни, а также сведения, создающие угрозу для его безопасности, может быть отменено ранее, чем через 75 лет со дня создания указанных документов.</w:t>
      </w:r>
      <w:r>
        <w:rPr>
          <w:sz w:val="28"/>
          <w:szCs w:val="28"/>
        </w:rPr>
        <w:br/>
        <w:t>3.5.</w:t>
      </w:r>
      <w:proofErr w:type="gramEnd"/>
      <w:r>
        <w:rPr>
          <w:sz w:val="28"/>
          <w:szCs w:val="28"/>
        </w:rPr>
        <w:t xml:space="preserve"> Пользователь архивными документами имеет право использовать, передавать, распространять информацию, содержащуюся в предоставленных ему архивных документах, а также копии архивных документов для любых законных целей и любым законным способом.</w:t>
      </w:r>
      <w:r>
        <w:rPr>
          <w:sz w:val="28"/>
          <w:szCs w:val="28"/>
        </w:rPr>
        <w:br/>
        <w:t>3.6. Органы местного самоуправления, при наличии у них соответствующих архивных документов,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документов, связанные с социальной защитой граждан, предусматривающей их пенсионное обеспечение, а также получение льгот и компенсаций в соответствии с законодательством Российской Федерации.</w:t>
      </w:r>
      <w:r>
        <w:rPr>
          <w:sz w:val="28"/>
          <w:szCs w:val="28"/>
        </w:rPr>
        <w:br/>
        <w:t>3.7. Порядок использования архивных документов в органах местного самоуправления определяется в соответствии с законодательством Российской Федерации, правилами, установленными специально уполномоченным Правительством Российской Федерации федеральным органом исполнительной власти</w:t>
      </w:r>
    </w:p>
    <w:sectPr w:rsidR="00EE562F" w:rsidSect="00E22B25">
      <w:pgSz w:w="11906" w:h="16838"/>
      <w:pgMar w:top="1134" w:right="850" w:bottom="1134" w:left="1701" w:header="720" w:footer="720" w:gutter="0"/>
      <w:cols w:space="720"/>
      <w:docGrid w:linePitch="24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840"/>
        </w:tabs>
        <w:ind w:left="684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E67536"/>
    <w:rsid w:val="00001871"/>
    <w:rsid w:val="00126C54"/>
    <w:rsid w:val="00164581"/>
    <w:rsid w:val="001671A6"/>
    <w:rsid w:val="004710A3"/>
    <w:rsid w:val="00524FB1"/>
    <w:rsid w:val="005C3066"/>
    <w:rsid w:val="006B6B70"/>
    <w:rsid w:val="00951441"/>
    <w:rsid w:val="00A12B42"/>
    <w:rsid w:val="00AA1591"/>
    <w:rsid w:val="00AC3FAF"/>
    <w:rsid w:val="00AE1CC0"/>
    <w:rsid w:val="00BE2315"/>
    <w:rsid w:val="00D20E20"/>
    <w:rsid w:val="00D52A48"/>
    <w:rsid w:val="00D62E62"/>
    <w:rsid w:val="00E22B25"/>
    <w:rsid w:val="00E67536"/>
    <w:rsid w:val="00EE562F"/>
    <w:rsid w:val="00F52D7C"/>
    <w:rsid w:val="00F84599"/>
    <w:rsid w:val="00FB6A8B"/>
    <w:rsid w:val="00FC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B25"/>
    <w:pPr>
      <w:suppressAutoHyphens/>
      <w:spacing w:line="100" w:lineRule="atLeast"/>
    </w:pPr>
    <w:rPr>
      <w:kern w:val="1"/>
      <w:lang w:eastAsia="ar-SA"/>
    </w:rPr>
  </w:style>
  <w:style w:type="paragraph" w:styleId="1">
    <w:name w:val="heading 1"/>
    <w:basedOn w:val="a"/>
    <w:next w:val="a0"/>
    <w:qFormat/>
    <w:rsid w:val="00E22B2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23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23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сновной шрифт абзаца1"/>
    <w:rsid w:val="00E22B25"/>
  </w:style>
  <w:style w:type="character" w:customStyle="1" w:styleId="11">
    <w:name w:val="Заголовок 1 Знак"/>
    <w:basedOn w:val="10"/>
    <w:rsid w:val="00E22B25"/>
  </w:style>
  <w:style w:type="character" w:customStyle="1" w:styleId="a4">
    <w:name w:val="Название Знак"/>
    <w:basedOn w:val="10"/>
    <w:rsid w:val="00E22B25"/>
  </w:style>
  <w:style w:type="character" w:customStyle="1" w:styleId="a5">
    <w:name w:val="Подзаголовок Знак"/>
    <w:basedOn w:val="10"/>
    <w:rsid w:val="00E22B25"/>
  </w:style>
  <w:style w:type="character" w:customStyle="1" w:styleId="21">
    <w:name w:val="Основной текст 2 Знак"/>
    <w:basedOn w:val="10"/>
    <w:rsid w:val="00E22B25"/>
  </w:style>
  <w:style w:type="character" w:styleId="a6">
    <w:name w:val="Hyperlink"/>
    <w:basedOn w:val="10"/>
    <w:rsid w:val="00E22B25"/>
    <w:rPr>
      <w:color w:val="0000FF"/>
      <w:u w:val="single"/>
    </w:rPr>
  </w:style>
  <w:style w:type="character" w:customStyle="1" w:styleId="a7">
    <w:name w:val="Текст выноски Знак"/>
    <w:basedOn w:val="10"/>
    <w:rsid w:val="00E22B25"/>
  </w:style>
  <w:style w:type="character" w:customStyle="1" w:styleId="ListLabel1">
    <w:name w:val="ListLabel 1"/>
    <w:rsid w:val="00E22B25"/>
    <w:rPr>
      <w:sz w:val="24"/>
      <w:szCs w:val="24"/>
    </w:rPr>
  </w:style>
  <w:style w:type="paragraph" w:customStyle="1" w:styleId="a8">
    <w:name w:val="Заголовок"/>
    <w:basedOn w:val="a"/>
    <w:next w:val="a0"/>
    <w:rsid w:val="00E22B25"/>
    <w:pPr>
      <w:keepNext/>
      <w:spacing w:before="240" w:after="120"/>
      <w:jc w:val="center"/>
    </w:pPr>
    <w:rPr>
      <w:rFonts w:ascii="Arial" w:eastAsia="SimSun" w:hAnsi="Arial" w:cs="Mangal"/>
      <w:sz w:val="36"/>
      <w:szCs w:val="28"/>
    </w:rPr>
  </w:style>
  <w:style w:type="paragraph" w:styleId="a0">
    <w:name w:val="Body Text"/>
    <w:basedOn w:val="a"/>
    <w:rsid w:val="00E22B25"/>
    <w:pPr>
      <w:spacing w:after="120"/>
    </w:pPr>
  </w:style>
  <w:style w:type="paragraph" w:styleId="a9">
    <w:name w:val="List"/>
    <w:basedOn w:val="a0"/>
    <w:rsid w:val="00E22B25"/>
    <w:rPr>
      <w:rFonts w:ascii="Arial" w:hAnsi="Arial" w:cs="Mangal"/>
    </w:rPr>
  </w:style>
  <w:style w:type="paragraph" w:customStyle="1" w:styleId="12">
    <w:name w:val="Название1"/>
    <w:basedOn w:val="a"/>
    <w:rsid w:val="00E22B25"/>
    <w:pPr>
      <w:suppressLineNumbers/>
      <w:spacing w:before="120" w:after="120"/>
    </w:pPr>
    <w:rPr>
      <w:rFonts w:ascii="Arial" w:hAnsi="Arial" w:cs="Mangal"/>
      <w:i/>
      <w:iCs/>
      <w:szCs w:val="24"/>
    </w:rPr>
  </w:style>
  <w:style w:type="paragraph" w:customStyle="1" w:styleId="13">
    <w:name w:val="Указатель1"/>
    <w:basedOn w:val="a"/>
    <w:rsid w:val="00E22B25"/>
    <w:pPr>
      <w:suppressLineNumbers/>
    </w:pPr>
    <w:rPr>
      <w:rFonts w:ascii="Arial" w:hAnsi="Arial" w:cs="Mangal"/>
    </w:rPr>
  </w:style>
  <w:style w:type="paragraph" w:styleId="aa">
    <w:name w:val="Subtitle"/>
    <w:basedOn w:val="a"/>
    <w:next w:val="a0"/>
    <w:qFormat/>
    <w:rsid w:val="00E22B25"/>
    <w:pPr>
      <w:jc w:val="center"/>
    </w:pPr>
    <w:rPr>
      <w:b/>
      <w:bCs/>
      <w:i/>
      <w:iCs/>
      <w:caps/>
      <w:sz w:val="32"/>
      <w:szCs w:val="28"/>
    </w:rPr>
  </w:style>
  <w:style w:type="paragraph" w:customStyle="1" w:styleId="210">
    <w:name w:val="Основной текст 21"/>
    <w:basedOn w:val="a"/>
    <w:rsid w:val="00E22B25"/>
  </w:style>
  <w:style w:type="paragraph" w:customStyle="1" w:styleId="14">
    <w:name w:val="Обычный (веб)1"/>
    <w:basedOn w:val="a"/>
    <w:rsid w:val="00E22B25"/>
  </w:style>
  <w:style w:type="paragraph" w:customStyle="1" w:styleId="15">
    <w:name w:val="Текст выноски1"/>
    <w:basedOn w:val="a"/>
    <w:rsid w:val="00E22B25"/>
  </w:style>
  <w:style w:type="paragraph" w:styleId="ab">
    <w:name w:val="Balloon Text"/>
    <w:basedOn w:val="a"/>
    <w:link w:val="16"/>
    <w:uiPriority w:val="99"/>
    <w:semiHidden/>
    <w:unhideWhenUsed/>
    <w:rsid w:val="00D52A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1"/>
    <w:link w:val="ab"/>
    <w:uiPriority w:val="99"/>
    <w:semiHidden/>
    <w:rsid w:val="00D52A48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20">
    <w:name w:val="Заголовок 2 Знак"/>
    <w:basedOn w:val="a1"/>
    <w:link w:val="2"/>
    <w:uiPriority w:val="9"/>
    <w:semiHidden/>
    <w:rsid w:val="00BE2315"/>
    <w:rPr>
      <w:rFonts w:asciiTheme="majorHAnsi" w:eastAsiaTheme="majorEastAsia" w:hAnsiTheme="majorHAnsi" w:cstheme="majorBidi"/>
      <w:b/>
      <w:bCs/>
      <w:color w:val="4F81BD" w:themeColor="accent1"/>
      <w:kern w:val="1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"/>
    <w:semiHidden/>
    <w:rsid w:val="00BE2315"/>
    <w:rPr>
      <w:rFonts w:asciiTheme="majorHAnsi" w:eastAsiaTheme="majorEastAsia" w:hAnsiTheme="majorHAnsi" w:cstheme="majorBidi"/>
      <w:b/>
      <w:bCs/>
      <w:color w:val="4F81BD" w:themeColor="accent1"/>
      <w:kern w:val="1"/>
      <w:lang w:eastAsia="ar-SA"/>
    </w:rPr>
  </w:style>
  <w:style w:type="paragraph" w:styleId="ac">
    <w:name w:val="header"/>
    <w:basedOn w:val="a"/>
    <w:link w:val="ad"/>
    <w:uiPriority w:val="99"/>
    <w:semiHidden/>
    <w:unhideWhenUsed/>
    <w:rsid w:val="00BE2315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kern w:val="0"/>
      <w:sz w:val="28"/>
      <w:lang w:eastAsia="ru-RU"/>
    </w:rPr>
  </w:style>
  <w:style w:type="character" w:customStyle="1" w:styleId="ad">
    <w:name w:val="Верхний колонтитул Знак"/>
    <w:basedOn w:val="a1"/>
    <w:link w:val="ac"/>
    <w:uiPriority w:val="99"/>
    <w:semiHidden/>
    <w:rsid w:val="00BE2315"/>
    <w:rPr>
      <w:sz w:val="28"/>
    </w:rPr>
  </w:style>
  <w:style w:type="paragraph" w:styleId="ae">
    <w:name w:val="caption"/>
    <w:basedOn w:val="a"/>
    <w:next w:val="a"/>
    <w:semiHidden/>
    <w:unhideWhenUsed/>
    <w:qFormat/>
    <w:rsid w:val="00BE2315"/>
    <w:pPr>
      <w:suppressAutoHyphens w:val="0"/>
      <w:spacing w:line="252" w:lineRule="auto"/>
      <w:jc w:val="center"/>
    </w:pPr>
    <w:rPr>
      <w:b/>
      <w:color w:val="000000"/>
      <w:spacing w:val="20"/>
      <w:kern w:val="0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9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1804</Words>
  <Characters>10283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21</cp:revision>
  <cp:lastPrinted>2006-01-01T02:33:00Z</cp:lastPrinted>
  <dcterms:created xsi:type="dcterms:W3CDTF">2016-08-16T13:14:00Z</dcterms:created>
  <dcterms:modified xsi:type="dcterms:W3CDTF">2006-01-01T02:34:00Z</dcterms:modified>
</cp:coreProperties>
</file>